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1B" w:rsidRPr="00A6611B" w:rsidRDefault="00A6611B" w:rsidP="00A661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6611B">
        <w:rPr>
          <w:rFonts w:ascii="Times New Roman" w:eastAsia="Times New Roman" w:hAnsi="Times New Roman" w:cs="Times New Roman"/>
          <w:b/>
          <w:bCs/>
          <w:color w:val="FF0000"/>
          <w:sz w:val="30"/>
        </w:rPr>
        <w:t>ЗАЩИТА ПЕРСОНАЛЬНЫХ ДАННЫХ</w:t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7450" cy="2571750"/>
            <wp:effectExtent l="19050" t="0" r="0" b="0"/>
            <wp:docPr id="1" name="Рисунок 1" descr="http://dou1-glowworm.do.am/2016-6/2017-1/022017/personalnye_dan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-glowworm.do.am/2016-6/2017-1/022017/personalnye_danny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611B" w:rsidRPr="00A6611B" w:rsidRDefault="00A6611B" w:rsidP="00A661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611B">
        <w:rPr>
          <w:rFonts w:ascii="Times New Roman" w:eastAsia="Times New Roman" w:hAnsi="Times New Roman" w:cs="Times New Roman"/>
          <w:color w:val="000080"/>
          <w:sz w:val="27"/>
          <w:szCs w:val="27"/>
        </w:rPr>
        <w:t>З</w:t>
      </w:r>
      <w:r w:rsidRPr="00A6611B">
        <w:rPr>
          <w:rFonts w:ascii="Times New Roman" w:eastAsia="Times New Roman" w:hAnsi="Times New Roman" w:cs="Times New Roman"/>
          <w:color w:val="000080"/>
          <w:sz w:val="30"/>
          <w:szCs w:val="30"/>
        </w:rPr>
        <w:t>ащита персональных данных - комплекс мероприятий технического, организационного и организационно-технического характера, направленных на защиту сведений, относящихся к определенному или определяемому на основании такой информации физическому лицу (субъекту персональных данных).</w:t>
      </w:r>
    </w:p>
    <w:p w:rsidR="00A6611B" w:rsidRPr="00A6611B" w:rsidRDefault="00A6611B" w:rsidP="00A661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6611B">
        <w:rPr>
          <w:rFonts w:ascii="Times New Roman" w:eastAsia="Times New Roman" w:hAnsi="Times New Roman" w:cs="Times New Roman"/>
          <w:color w:val="000099"/>
          <w:sz w:val="30"/>
          <w:szCs w:val="30"/>
        </w:rPr>
        <w:t> Политика муниципального бюджетного дошкольного образовательного учреждения детский сад «</w:t>
      </w:r>
      <w:r w:rsidR="00892E6D">
        <w:rPr>
          <w:rFonts w:ascii="Times New Roman" w:eastAsia="Times New Roman" w:hAnsi="Times New Roman" w:cs="Times New Roman"/>
          <w:color w:val="000099"/>
          <w:sz w:val="30"/>
          <w:szCs w:val="30"/>
        </w:rPr>
        <w:t>Ручеек</w:t>
      </w:r>
      <w:r w:rsidRPr="00A6611B">
        <w:rPr>
          <w:rFonts w:ascii="Times New Roman" w:eastAsia="Times New Roman" w:hAnsi="Times New Roman" w:cs="Times New Roman"/>
          <w:color w:val="000099"/>
          <w:sz w:val="30"/>
          <w:szCs w:val="30"/>
        </w:rPr>
        <w:t>» в отношении обработки персональных данных направленных на обеспечение защиты прав и свобод человека и гражданина при обработке его персональных данных в ДОУ, в том числе защиты прав на неприкосновенность частной жизни, личную и семейную тайну.</w:t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0"/>
          <w:szCs w:val="20"/>
          <w:shd w:val="clear" w:color="auto" w:fill="FFFFFF"/>
        </w:rPr>
        <w:drawing>
          <wp:inline distT="0" distB="0" distL="0" distR="0">
            <wp:extent cx="304800" cy="304800"/>
            <wp:effectExtent l="19050" t="0" r="0" b="0"/>
            <wp:docPr id="2" name="Рисунок 2" descr="http://dou1-glowworm.do.am/2016-6/2017-1/022017/kn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-glowworm.do.am/2016-6/2017-1/022017/kn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</w:t>
      </w:r>
      <w:r w:rsidRPr="00A6611B">
        <w:rPr>
          <w:rFonts w:ascii="Times New Roman" w:eastAsia="Times New Roman" w:hAnsi="Times New Roman" w:cs="Times New Roman"/>
          <w:b/>
          <w:bCs/>
          <w:sz w:val="18"/>
        </w:rPr>
        <w:t xml:space="preserve">ПОЛИТИКА ОБРАБОТКИ И ЗАЩИТЫ ПЕРСОНАЛЬНЫХ ДАННЫХ МУНИЦИПАЛЬНОГО </w:t>
      </w:r>
      <w:r w:rsidR="00892E6D">
        <w:rPr>
          <w:rFonts w:ascii="Times New Roman" w:eastAsia="Times New Roman" w:hAnsi="Times New Roman" w:cs="Times New Roman"/>
          <w:b/>
          <w:bCs/>
          <w:sz w:val="18"/>
        </w:rPr>
        <w:t>КОЗЕН</w:t>
      </w:r>
      <w:r w:rsidRPr="00A6611B">
        <w:rPr>
          <w:rFonts w:ascii="Times New Roman" w:eastAsia="Times New Roman" w:hAnsi="Times New Roman" w:cs="Times New Roman"/>
          <w:b/>
          <w:bCs/>
          <w:sz w:val="18"/>
        </w:rPr>
        <w:t xml:space="preserve">НОГО ДОШКОЛЬНОГО  ОБРАЗОВАТЕЛЬНОГО УЧРЕЖДЕНИЯ ДЕТСКИЙ САД </w:t>
      </w:r>
      <w:r w:rsidR="00892E6D">
        <w:rPr>
          <w:rFonts w:ascii="Times New Roman" w:eastAsia="Times New Roman" w:hAnsi="Times New Roman" w:cs="Times New Roman"/>
          <w:b/>
          <w:bCs/>
          <w:sz w:val="18"/>
        </w:rPr>
        <w:t>«Ручеек»</w:t>
      </w:r>
      <w:hyperlink r:id="rId6" w:history="1">
        <w:r w:rsidRPr="00A6611B">
          <w:rPr>
            <w:rFonts w:ascii="Times New Roman" w:eastAsia="Times New Roman" w:hAnsi="Times New Roman" w:cs="Times New Roman"/>
            <w:color w:val="0000CD"/>
            <w:sz w:val="21"/>
            <w:u w:val="single"/>
          </w:rPr>
          <w:t>(открыть)</w:t>
        </w:r>
      </w:hyperlink>
    </w:p>
    <w:p w:rsidR="00A6611B" w:rsidRPr="00A6611B" w:rsidRDefault="00A6611B" w:rsidP="00A661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b/>
          <w:bCs/>
          <w:color w:val="FF0000"/>
          <w:sz w:val="30"/>
        </w:rPr>
        <w:t>НОРМАТИВНЫЕ ПРАВОВЫЕ ДОКУМЕНТЫ ПО ОБЕСПЕЧЕНИЮ ЗАЩИТЫ ПЕРСОНАЛЬНЫХ ДАННЫХ</w:t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18"/>
          <w:szCs w:val="18"/>
          <w:shd w:val="clear" w:color="auto" w:fill="FFFFFF"/>
        </w:rPr>
        <w:drawing>
          <wp:inline distT="0" distB="0" distL="0" distR="0">
            <wp:extent cx="304800" cy="304800"/>
            <wp:effectExtent l="19050" t="0" r="0" b="0"/>
            <wp:docPr id="3" name="Рисунок 3" descr="http://dou1-glowworm.do.am/2016-6/2017-1/022017/kn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-glowworm.do.am/2016-6/2017-1/022017/kn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</w:rPr>
        <w:t> </w:t>
      </w:r>
      <w:r w:rsidRPr="00A6611B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>ФЕДЕРАЛЬНЫЙ ЗАКОН ОБ ИНФОРМАЦИИ, ИНФОРМАЦИОННЫХ ТЕХНОЛОГИЯХ И О ЗАЩИТЕ ИНФОРМАЦИИ №149-ФЗ </w:t>
      </w:r>
      <w:hyperlink r:id="rId7" w:history="1">
        <w:r w:rsidRPr="00A6611B">
          <w:rPr>
            <w:rFonts w:ascii="Times New Roman" w:eastAsia="Times New Roman" w:hAnsi="Times New Roman" w:cs="Times New Roman"/>
            <w:b/>
            <w:bCs/>
            <w:color w:val="0000CD"/>
            <w:sz w:val="17"/>
            <w:u w:val="single"/>
          </w:rPr>
          <w:t>(открыть)</w:t>
        </w:r>
      </w:hyperlink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0"/>
          <w:szCs w:val="20"/>
          <w:shd w:val="clear" w:color="auto" w:fill="FFFFFF"/>
        </w:rPr>
        <w:drawing>
          <wp:inline distT="0" distB="0" distL="0" distR="0">
            <wp:extent cx="304800" cy="304800"/>
            <wp:effectExtent l="19050" t="0" r="0" b="0"/>
            <wp:docPr id="4" name="Рисунок 4" descr="http://dou1-glowworm.do.am/2016-6/2017-1/022017/kn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-glowworm.do.am/2016-6/2017-1/022017/kn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  <w:t> </w:t>
      </w:r>
      <w:r w:rsidRPr="00A6611B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>ФЕДЕРАЛЬНЫЙ ЗАКОН О ПЕРСОНАЛЬНЫХ ДАННЫХ №152-ФЗ </w:t>
      </w:r>
      <w:r w:rsidRPr="00A6611B"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  <w:t> </w:t>
      </w:r>
      <w:hyperlink r:id="rId8" w:history="1">
        <w:r w:rsidRPr="00A6611B">
          <w:rPr>
            <w:rFonts w:ascii="Times New Roman" w:eastAsia="Times New Roman" w:hAnsi="Times New Roman" w:cs="Times New Roman"/>
            <w:b/>
            <w:bCs/>
            <w:color w:val="0000CD"/>
            <w:sz w:val="20"/>
            <w:u w:val="single"/>
          </w:rPr>
          <w:t>(открыть)</w:t>
        </w:r>
      </w:hyperlink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0"/>
          <w:szCs w:val="20"/>
          <w:shd w:val="clear" w:color="auto" w:fill="FFFFFF"/>
        </w:rPr>
        <w:drawing>
          <wp:inline distT="0" distB="0" distL="0" distR="0">
            <wp:extent cx="304800" cy="304800"/>
            <wp:effectExtent l="19050" t="0" r="0" b="0"/>
            <wp:docPr id="5" name="Рисунок 5" descr="http://dou1-glowworm.do.am/2016-6/2017-1/022017/kn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1-glowworm.do.am/2016-6/2017-1/022017/kn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  <w:t> </w:t>
      </w:r>
      <w:r w:rsidRPr="00A6611B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>ПОСТАНОВЛЕНИЕ от 1 ноября 2012 г. N 1119 ОБ УТВЕРЖДЕНИИ ТРЕБОВАНИЙ К ЗАЩИТЕ ПЕРСОНАЛЬНЫХ ДАННЫХ ПРИ ИХ ОБРАБОТКЕ В ИНФОРМАЦИОННЫХ СИСТЕМАХ ПЕРСОНАЛЬНЫХ ДАННЫХ </w:t>
      </w:r>
      <w:hyperlink r:id="rId9" w:history="1">
        <w:r w:rsidRPr="00A6611B">
          <w:rPr>
            <w:rFonts w:ascii="Times New Roman" w:eastAsia="Times New Roman" w:hAnsi="Times New Roman" w:cs="Times New Roman"/>
            <w:b/>
            <w:bCs/>
            <w:color w:val="0000CD"/>
            <w:sz w:val="17"/>
            <w:u w:val="single"/>
          </w:rPr>
          <w:t>(открыть)</w:t>
        </w:r>
      </w:hyperlink>
      <w:r w:rsidRPr="00A6611B">
        <w:rPr>
          <w:rFonts w:ascii="Times New Roman" w:eastAsia="Times New Roman" w:hAnsi="Times New Roman" w:cs="Times New Roman"/>
          <w:b/>
          <w:bCs/>
          <w:color w:val="0000CD"/>
          <w:sz w:val="17"/>
          <w:szCs w:val="17"/>
          <w:shd w:val="clear" w:color="auto" w:fill="FFFFFF"/>
        </w:rPr>
        <w:t> </w:t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0"/>
          <w:szCs w:val="20"/>
          <w:shd w:val="clear" w:color="auto" w:fill="FFFFFF"/>
        </w:rPr>
        <w:drawing>
          <wp:inline distT="0" distB="0" distL="0" distR="0">
            <wp:extent cx="304800" cy="304800"/>
            <wp:effectExtent l="19050" t="0" r="0" b="0"/>
            <wp:docPr id="6" name="Рисунок 6" descr="http://dou1-glowworm.do.am/2016-6/2017-1/022017/kn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-glowworm.do.am/2016-6/2017-1/022017/kn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11B" w:rsidRPr="00A6611B" w:rsidRDefault="00A6611B" w:rsidP="00A6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611B">
        <w:rPr>
          <w:rFonts w:ascii="Times New Roman" w:eastAsia="Times New Roman" w:hAnsi="Times New Roman" w:cs="Times New Roman"/>
          <w:b/>
          <w:bCs/>
          <w:color w:val="0000CD"/>
          <w:sz w:val="20"/>
          <w:szCs w:val="20"/>
          <w:shd w:val="clear" w:color="auto" w:fill="FFFFFF"/>
        </w:rPr>
        <w:lastRenderedPageBreak/>
        <w:t> </w:t>
      </w:r>
      <w:proofErr w:type="gramStart"/>
      <w:r w:rsidRPr="00A6611B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>ПОСТАНОВЛЕНИЕ от 21 марта 2012 г. N 211 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Pr="00A6611B">
        <w:rPr>
          <w:rFonts w:ascii="Times New Roman" w:eastAsia="Times New Roman" w:hAnsi="Times New Roman" w:cs="Times New Roman"/>
          <w:b/>
          <w:bCs/>
          <w:color w:val="0000CD"/>
          <w:sz w:val="17"/>
        </w:rPr>
        <w:t> </w:t>
      </w:r>
      <w:hyperlink r:id="rId10" w:history="1">
        <w:r w:rsidRPr="00A6611B">
          <w:rPr>
            <w:rFonts w:ascii="Times New Roman" w:eastAsia="Times New Roman" w:hAnsi="Times New Roman" w:cs="Times New Roman"/>
            <w:b/>
            <w:bCs/>
            <w:color w:val="0000CD"/>
            <w:sz w:val="17"/>
            <w:u w:val="single"/>
          </w:rPr>
          <w:t>(открыть)</w:t>
        </w:r>
      </w:hyperlink>
      <w:proofErr w:type="gramEnd"/>
    </w:p>
    <w:p w:rsidR="00463701" w:rsidRDefault="00463701"/>
    <w:sectPr w:rsidR="00463701" w:rsidSect="0046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11B"/>
    <w:rsid w:val="00463701"/>
    <w:rsid w:val="00892E6D"/>
    <w:rsid w:val="00A6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611B"/>
    <w:rPr>
      <w:b/>
      <w:bCs/>
    </w:rPr>
  </w:style>
  <w:style w:type="character" w:styleId="a5">
    <w:name w:val="Hyperlink"/>
    <w:basedOn w:val="a0"/>
    <w:uiPriority w:val="99"/>
    <w:semiHidden/>
    <w:unhideWhenUsed/>
    <w:rsid w:val="00A661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-glowworm.do.am/2016-6/2017-1/022017/zakon_152-fz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u1-glowworm.do.am/2016-6/2017-1/022017/zakon_149-fz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1-glowworm.do.am/2018-5/politika_obrabotki_personalnykh_dannykh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dou1-glowworm.do.am/2016-6/2017-1/022017/pp_rf_211.do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ou1-glowworm.do.am/2016-6/2017-1/022017/postanovlenie_11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1659</Characters>
  <Application>Microsoft Office Word</Application>
  <DocSecurity>0</DocSecurity>
  <Lines>13</Lines>
  <Paragraphs>3</Paragraphs>
  <ScaleCrop>false</ScaleCrop>
  <Company>Grizli777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2018-10-22T04:04:00Z</dcterms:created>
  <dcterms:modified xsi:type="dcterms:W3CDTF">2018-10-22T07:37:00Z</dcterms:modified>
</cp:coreProperties>
</file>